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EB" w:rsidRDefault="00E26C9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</w:t>
      </w:r>
      <w:proofErr w:type="gramStart"/>
      <w:r w:rsidR="009D1E5A">
        <w:rPr>
          <w:rFonts w:hint="eastAsia"/>
          <w:b/>
          <w:bCs/>
          <w:sz w:val="28"/>
          <w:szCs w:val="28"/>
        </w:rPr>
        <w:t>研究生</w:t>
      </w:r>
      <w:r w:rsidR="00677B66">
        <w:rPr>
          <w:rFonts w:hint="eastAsia"/>
          <w:b/>
          <w:bCs/>
          <w:sz w:val="28"/>
          <w:szCs w:val="28"/>
        </w:rPr>
        <w:t>抽盲</w:t>
      </w:r>
      <w:r w:rsidR="0073545C">
        <w:rPr>
          <w:rFonts w:hint="eastAsia"/>
          <w:b/>
          <w:bCs/>
          <w:sz w:val="28"/>
          <w:szCs w:val="28"/>
        </w:rPr>
        <w:t>工作</w:t>
      </w:r>
      <w:proofErr w:type="gramEnd"/>
      <w:r>
        <w:rPr>
          <w:rFonts w:hint="eastAsia"/>
          <w:b/>
          <w:bCs/>
          <w:sz w:val="28"/>
          <w:szCs w:val="28"/>
        </w:rPr>
        <w:t>的说明</w:t>
      </w:r>
    </w:p>
    <w:p w:rsidR="0008483D" w:rsidRDefault="0008483D" w:rsidP="000E3075">
      <w:pPr>
        <w:jc w:val="left"/>
        <w:rPr>
          <w:bCs/>
          <w:sz w:val="28"/>
          <w:szCs w:val="28"/>
        </w:rPr>
      </w:pPr>
    </w:p>
    <w:p w:rsidR="000E3075" w:rsidRPr="000E3075" w:rsidRDefault="000E3075" w:rsidP="000E3075">
      <w:pPr>
        <w:jc w:val="left"/>
        <w:rPr>
          <w:bCs/>
          <w:sz w:val="28"/>
          <w:szCs w:val="28"/>
        </w:rPr>
      </w:pPr>
      <w:r w:rsidRPr="000E3075">
        <w:rPr>
          <w:rFonts w:hint="eastAsia"/>
          <w:bCs/>
          <w:sz w:val="28"/>
          <w:szCs w:val="28"/>
        </w:rPr>
        <w:t>各学院：</w:t>
      </w:r>
    </w:p>
    <w:p w:rsidR="00A14AEB" w:rsidRDefault="00677B66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学校规定，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日起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我校</w:t>
      </w:r>
      <w:r>
        <w:rPr>
          <w:sz w:val="28"/>
          <w:szCs w:val="28"/>
        </w:rPr>
        <w:t>所有博士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抽中</w:t>
      </w:r>
      <w:r w:rsidR="0073545C">
        <w:rPr>
          <w:rFonts w:hint="eastAsia"/>
          <w:sz w:val="28"/>
          <w:szCs w:val="28"/>
        </w:rPr>
        <w:t>盲审</w:t>
      </w:r>
      <w:r w:rsidR="0073545C">
        <w:rPr>
          <w:sz w:val="28"/>
          <w:szCs w:val="28"/>
        </w:rPr>
        <w:t>的</w:t>
      </w:r>
      <w:proofErr w:type="gramEnd"/>
      <w:r>
        <w:rPr>
          <w:sz w:val="28"/>
          <w:szCs w:val="28"/>
        </w:rPr>
        <w:t>硕士生学位论文</w:t>
      </w:r>
      <w:r w:rsidR="0073545C">
        <w:rPr>
          <w:rFonts w:hint="eastAsia"/>
          <w:sz w:val="28"/>
          <w:szCs w:val="28"/>
        </w:rPr>
        <w:t>均须</w:t>
      </w:r>
      <w:r>
        <w:rPr>
          <w:sz w:val="28"/>
          <w:szCs w:val="28"/>
        </w:rPr>
        <w:t>通过教育部学位与研究生教育发展中心网上送</w:t>
      </w:r>
      <w:r>
        <w:rPr>
          <w:rFonts w:hint="eastAsia"/>
          <w:sz w:val="28"/>
          <w:szCs w:val="28"/>
        </w:rPr>
        <w:t>审</w:t>
      </w:r>
      <w:r>
        <w:rPr>
          <w:sz w:val="28"/>
          <w:szCs w:val="28"/>
        </w:rPr>
        <w:t>平台</w:t>
      </w:r>
      <w:r>
        <w:rPr>
          <w:rFonts w:hint="eastAsia"/>
          <w:sz w:val="28"/>
          <w:szCs w:val="28"/>
        </w:rPr>
        <w:t>隐名</w:t>
      </w:r>
      <w:r>
        <w:rPr>
          <w:sz w:val="28"/>
          <w:szCs w:val="28"/>
        </w:rPr>
        <w:t>评审，</w:t>
      </w:r>
      <w:r w:rsidR="00E26C94"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</w:rPr>
        <w:t>研究生</w:t>
      </w:r>
      <w:r w:rsidR="000E3075">
        <w:rPr>
          <w:rFonts w:hint="eastAsia"/>
          <w:sz w:val="28"/>
          <w:szCs w:val="28"/>
        </w:rPr>
        <w:t>教育</w:t>
      </w:r>
      <w:r w:rsidR="000E3075">
        <w:rPr>
          <w:sz w:val="28"/>
          <w:szCs w:val="28"/>
        </w:rPr>
        <w:t>管理</w:t>
      </w:r>
      <w:r>
        <w:rPr>
          <w:rFonts w:hint="eastAsia"/>
          <w:sz w:val="28"/>
          <w:szCs w:val="28"/>
        </w:rPr>
        <w:t>信息系统</w:t>
      </w:r>
      <w:r w:rsidR="000E3075">
        <w:rPr>
          <w:rFonts w:hint="eastAsia"/>
          <w:sz w:val="28"/>
          <w:szCs w:val="28"/>
        </w:rPr>
        <w:t>需要作</w:t>
      </w:r>
      <w:r w:rsidR="000E3075">
        <w:rPr>
          <w:sz w:val="28"/>
          <w:szCs w:val="28"/>
        </w:rPr>
        <w:t>调整</w:t>
      </w:r>
      <w:r w:rsidR="000E3075">
        <w:rPr>
          <w:rFonts w:hint="eastAsia"/>
          <w:sz w:val="28"/>
          <w:szCs w:val="28"/>
        </w:rPr>
        <w:t>。</w:t>
      </w:r>
      <w:r w:rsidR="000E3075" w:rsidRPr="000E3075">
        <w:rPr>
          <w:rFonts w:hint="eastAsia"/>
          <w:color w:val="FF0000"/>
          <w:sz w:val="28"/>
          <w:szCs w:val="28"/>
        </w:rPr>
        <w:t>系统调整期间，为能</w:t>
      </w:r>
      <w:r w:rsidR="000E3075" w:rsidRPr="000E3075">
        <w:rPr>
          <w:color w:val="FF0000"/>
          <w:sz w:val="28"/>
          <w:szCs w:val="28"/>
        </w:rPr>
        <w:t>衔接研究生后续答辩程序</w:t>
      </w:r>
      <w:r w:rsidR="000E3075" w:rsidRPr="000E3075">
        <w:rPr>
          <w:rFonts w:hint="eastAsia"/>
          <w:color w:val="FF0000"/>
          <w:sz w:val="28"/>
          <w:szCs w:val="28"/>
        </w:rPr>
        <w:t>，</w:t>
      </w:r>
      <w:r w:rsidRPr="000E3075">
        <w:rPr>
          <w:rFonts w:hint="eastAsia"/>
          <w:color w:val="FF0000"/>
          <w:sz w:val="28"/>
          <w:szCs w:val="28"/>
        </w:rPr>
        <w:t>所有</w:t>
      </w:r>
      <w:r w:rsidR="006B7AF0" w:rsidRPr="000E3075">
        <w:rPr>
          <w:rFonts w:hint="eastAsia"/>
          <w:color w:val="FF0000"/>
          <w:sz w:val="28"/>
          <w:szCs w:val="28"/>
        </w:rPr>
        <w:t>博士、</w:t>
      </w:r>
      <w:r w:rsidR="006B7AF0" w:rsidRPr="000E3075">
        <w:rPr>
          <w:color w:val="FF0000"/>
          <w:sz w:val="28"/>
          <w:szCs w:val="28"/>
        </w:rPr>
        <w:t>硕士</w:t>
      </w:r>
      <w:r w:rsidRPr="000E3075">
        <w:rPr>
          <w:rFonts w:hint="eastAsia"/>
          <w:color w:val="FF0000"/>
          <w:sz w:val="28"/>
          <w:szCs w:val="28"/>
        </w:rPr>
        <w:t>研究生</w:t>
      </w:r>
      <w:r w:rsidRPr="000E3075">
        <w:rPr>
          <w:color w:val="FF0000"/>
          <w:sz w:val="28"/>
          <w:szCs w:val="28"/>
        </w:rPr>
        <w:t>仍须</w:t>
      </w:r>
      <w:r w:rsidRPr="000E3075">
        <w:rPr>
          <w:rFonts w:hint="eastAsia"/>
          <w:color w:val="FF0000"/>
          <w:sz w:val="28"/>
          <w:szCs w:val="28"/>
        </w:rPr>
        <w:t>进入</w:t>
      </w:r>
      <w:r w:rsidRPr="000E3075">
        <w:rPr>
          <w:color w:val="FF0000"/>
          <w:sz w:val="28"/>
          <w:szCs w:val="28"/>
        </w:rPr>
        <w:t>原有</w:t>
      </w:r>
      <w:proofErr w:type="gramStart"/>
      <w:r w:rsidRPr="000E3075">
        <w:rPr>
          <w:color w:val="FF0000"/>
          <w:sz w:val="28"/>
          <w:szCs w:val="28"/>
        </w:rPr>
        <w:t>盲审系统进行抽盲审</w:t>
      </w:r>
      <w:proofErr w:type="gramEnd"/>
      <w:r w:rsidRPr="000E3075">
        <w:rPr>
          <w:color w:val="FF0000"/>
          <w:sz w:val="28"/>
          <w:szCs w:val="28"/>
        </w:rPr>
        <w:t>工作，</w:t>
      </w:r>
      <w:r w:rsidR="006B7AF0">
        <w:rPr>
          <w:rFonts w:hint="eastAsia"/>
          <w:sz w:val="28"/>
          <w:szCs w:val="28"/>
        </w:rPr>
        <w:t>并按照如下</w:t>
      </w:r>
      <w:r w:rsidR="006B7AF0">
        <w:rPr>
          <w:sz w:val="28"/>
          <w:szCs w:val="28"/>
        </w:rPr>
        <w:t>要求执行</w:t>
      </w:r>
      <w:r w:rsidR="00E26C94">
        <w:rPr>
          <w:rFonts w:hint="eastAsia"/>
          <w:sz w:val="28"/>
          <w:szCs w:val="28"/>
        </w:rPr>
        <w:t>：</w:t>
      </w:r>
    </w:p>
    <w:p w:rsidR="00A14AEB" w:rsidRDefault="00E26C94">
      <w:pPr>
        <w:spacing w:beforeLines="50" w:before="156"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B7AF0" w:rsidRPr="006B7AF0">
        <w:rPr>
          <w:rFonts w:hint="eastAsia"/>
          <w:b/>
          <w:sz w:val="28"/>
          <w:szCs w:val="28"/>
        </w:rPr>
        <w:t>关于</w:t>
      </w:r>
      <w:r w:rsidRPr="006B7AF0">
        <w:rPr>
          <w:rFonts w:hint="eastAsia"/>
          <w:b/>
          <w:sz w:val="28"/>
          <w:szCs w:val="28"/>
        </w:rPr>
        <w:t>博士</w:t>
      </w:r>
      <w:r w:rsidR="006B7AF0" w:rsidRPr="006B7AF0">
        <w:rPr>
          <w:rFonts w:hint="eastAsia"/>
          <w:b/>
          <w:sz w:val="28"/>
          <w:szCs w:val="28"/>
        </w:rPr>
        <w:t>研究生</w:t>
      </w:r>
      <w:r w:rsidRPr="006B7AF0">
        <w:rPr>
          <w:rFonts w:hint="eastAsia"/>
          <w:b/>
          <w:sz w:val="28"/>
          <w:szCs w:val="28"/>
        </w:rPr>
        <w:t>：</w:t>
      </w:r>
      <w:r w:rsidR="006B7AF0" w:rsidRPr="00E26C94">
        <w:rPr>
          <w:rFonts w:hint="eastAsia"/>
          <w:color w:val="FF0000"/>
          <w:sz w:val="28"/>
          <w:szCs w:val="28"/>
        </w:rPr>
        <w:t xml:space="preserve"> </w:t>
      </w:r>
      <w:r w:rsidRPr="000E3075">
        <w:rPr>
          <w:rFonts w:hint="eastAsia"/>
          <w:sz w:val="28"/>
          <w:szCs w:val="28"/>
        </w:rPr>
        <w:t>2018</w:t>
      </w:r>
      <w:r w:rsidRPr="000E3075">
        <w:rPr>
          <w:rFonts w:hint="eastAsia"/>
          <w:sz w:val="28"/>
          <w:szCs w:val="28"/>
        </w:rPr>
        <w:t>年</w:t>
      </w:r>
      <w:r w:rsidR="006B7AF0" w:rsidRPr="000E3075">
        <w:rPr>
          <w:sz w:val="28"/>
          <w:szCs w:val="28"/>
        </w:rPr>
        <w:t>9</w:t>
      </w:r>
      <w:r w:rsidRPr="000E3075">
        <w:rPr>
          <w:rFonts w:hint="eastAsia"/>
          <w:sz w:val="28"/>
          <w:szCs w:val="28"/>
        </w:rPr>
        <w:t>月</w:t>
      </w:r>
      <w:r w:rsidR="006B7AF0" w:rsidRPr="000E3075">
        <w:rPr>
          <w:sz w:val="28"/>
          <w:szCs w:val="28"/>
        </w:rPr>
        <w:t>30</w:t>
      </w:r>
      <w:r w:rsidRPr="000E3075">
        <w:rPr>
          <w:rFonts w:hint="eastAsia"/>
          <w:sz w:val="28"/>
          <w:szCs w:val="28"/>
        </w:rPr>
        <w:t>日</w:t>
      </w:r>
      <w:r w:rsidRPr="0008483D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送</w:t>
      </w:r>
      <w:proofErr w:type="gramStart"/>
      <w:r w:rsidR="006B7AF0">
        <w:rPr>
          <w:rFonts w:hint="eastAsia"/>
          <w:sz w:val="28"/>
          <w:szCs w:val="28"/>
        </w:rPr>
        <w:t>预</w:t>
      </w:r>
      <w:r w:rsidR="008663FE">
        <w:rPr>
          <w:rFonts w:hint="eastAsia"/>
          <w:sz w:val="28"/>
          <w:szCs w:val="28"/>
        </w:rPr>
        <w:t>盲</w:t>
      </w:r>
      <w:r w:rsidR="006B7AF0">
        <w:rPr>
          <w:rFonts w:hint="eastAsia"/>
          <w:sz w:val="28"/>
          <w:szCs w:val="28"/>
        </w:rPr>
        <w:t>审</w:t>
      </w:r>
      <w:proofErr w:type="gramEnd"/>
      <w:r>
        <w:rPr>
          <w:rFonts w:hint="eastAsia"/>
          <w:sz w:val="28"/>
          <w:szCs w:val="28"/>
        </w:rPr>
        <w:t>的</w:t>
      </w:r>
      <w:r w:rsidR="006B7AF0"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</w:rPr>
        <w:t>博士</w:t>
      </w:r>
      <w:r w:rsidR="006B7AF0">
        <w:rPr>
          <w:rFonts w:hint="eastAsia"/>
          <w:sz w:val="28"/>
          <w:szCs w:val="28"/>
        </w:rPr>
        <w:t>生，</w:t>
      </w:r>
      <w:r w:rsidRPr="008663FE">
        <w:rPr>
          <w:rFonts w:hint="eastAsia"/>
          <w:color w:val="FF0000"/>
          <w:sz w:val="28"/>
          <w:szCs w:val="28"/>
        </w:rPr>
        <w:t>无论抽中与否</w:t>
      </w:r>
      <w:r>
        <w:rPr>
          <w:rFonts w:hint="eastAsia"/>
          <w:sz w:val="28"/>
          <w:szCs w:val="28"/>
        </w:rPr>
        <w:t>均须由</w:t>
      </w:r>
      <w:proofErr w:type="gramStart"/>
      <w:r>
        <w:rPr>
          <w:sz w:val="28"/>
          <w:szCs w:val="28"/>
        </w:rPr>
        <w:t>学院</w:t>
      </w:r>
      <w:r w:rsidR="0073545C">
        <w:rPr>
          <w:rFonts w:hint="eastAsia"/>
          <w:sz w:val="28"/>
          <w:szCs w:val="28"/>
        </w:rPr>
        <w:t>盲审</w:t>
      </w:r>
      <w:r w:rsidR="0073545C">
        <w:rPr>
          <w:sz w:val="28"/>
          <w:szCs w:val="28"/>
        </w:rPr>
        <w:t>专</w:t>
      </w:r>
      <w:proofErr w:type="gramEnd"/>
      <w:r w:rsidR="0073545C">
        <w:rPr>
          <w:sz w:val="28"/>
          <w:szCs w:val="28"/>
        </w:rPr>
        <w:t>员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教育部</w:t>
      </w:r>
      <w:r w:rsidR="006B7AF0">
        <w:rPr>
          <w:rFonts w:hint="eastAsia"/>
          <w:sz w:val="28"/>
          <w:szCs w:val="28"/>
        </w:rPr>
        <w:t>学位</w:t>
      </w:r>
      <w:r w:rsidR="006B7AF0">
        <w:rPr>
          <w:sz w:val="28"/>
          <w:szCs w:val="28"/>
        </w:rPr>
        <w:t>中心</w:t>
      </w:r>
      <w:r>
        <w:rPr>
          <w:rFonts w:hint="eastAsia"/>
          <w:sz w:val="28"/>
          <w:szCs w:val="28"/>
        </w:rPr>
        <w:t>论文盲审平台进行盲审，通过</w:t>
      </w:r>
      <w:r>
        <w:rPr>
          <w:sz w:val="28"/>
          <w:szCs w:val="28"/>
        </w:rPr>
        <w:t>盲审</w:t>
      </w:r>
      <w:r>
        <w:rPr>
          <w:rFonts w:hint="eastAsia"/>
          <w:sz w:val="28"/>
          <w:szCs w:val="28"/>
        </w:rPr>
        <w:t>方可</w:t>
      </w:r>
      <w:r>
        <w:rPr>
          <w:sz w:val="28"/>
          <w:szCs w:val="28"/>
        </w:rPr>
        <w:t>进入答辩程序</w:t>
      </w:r>
      <w:r>
        <w:rPr>
          <w:rFonts w:hint="eastAsia"/>
          <w:sz w:val="28"/>
          <w:szCs w:val="28"/>
        </w:rPr>
        <w:t>。</w:t>
      </w:r>
      <w:r w:rsidRPr="000E3075">
        <w:rPr>
          <w:rFonts w:hint="eastAsia"/>
          <w:sz w:val="28"/>
          <w:szCs w:val="28"/>
        </w:rPr>
        <w:t>2018</w:t>
      </w:r>
      <w:r w:rsidRPr="000E3075">
        <w:rPr>
          <w:rFonts w:hint="eastAsia"/>
          <w:sz w:val="28"/>
          <w:szCs w:val="28"/>
        </w:rPr>
        <w:t>年</w:t>
      </w:r>
      <w:r w:rsidRPr="000E3075">
        <w:rPr>
          <w:rFonts w:hint="eastAsia"/>
          <w:sz w:val="28"/>
          <w:szCs w:val="28"/>
        </w:rPr>
        <w:t>9</w:t>
      </w:r>
      <w:r w:rsidRPr="000E3075">
        <w:rPr>
          <w:rFonts w:hint="eastAsia"/>
          <w:sz w:val="28"/>
          <w:szCs w:val="28"/>
        </w:rPr>
        <w:t>月</w:t>
      </w:r>
      <w:r w:rsidRPr="000E3075">
        <w:rPr>
          <w:rFonts w:hint="eastAsia"/>
          <w:sz w:val="28"/>
          <w:szCs w:val="28"/>
        </w:rPr>
        <w:t>30</w:t>
      </w:r>
      <w:r w:rsidRPr="0008483D">
        <w:rPr>
          <w:rFonts w:hint="eastAsia"/>
          <w:sz w:val="28"/>
          <w:szCs w:val="28"/>
        </w:rPr>
        <w:t>日</w:t>
      </w:r>
      <w:r w:rsidRPr="0008483D">
        <w:rPr>
          <w:sz w:val="28"/>
          <w:szCs w:val="28"/>
        </w:rPr>
        <w:t>前</w:t>
      </w:r>
      <w:r>
        <w:rPr>
          <w:sz w:val="28"/>
          <w:szCs w:val="28"/>
        </w:rPr>
        <w:t>已经送</w:t>
      </w:r>
      <w:r>
        <w:rPr>
          <w:rFonts w:hint="eastAsia"/>
          <w:sz w:val="28"/>
          <w:szCs w:val="28"/>
        </w:rPr>
        <w:t>预</w:t>
      </w:r>
      <w:r>
        <w:rPr>
          <w:sz w:val="28"/>
          <w:szCs w:val="28"/>
        </w:rPr>
        <w:t>审的博士生（</w:t>
      </w:r>
      <w:r>
        <w:rPr>
          <w:rFonts w:hint="eastAsia"/>
          <w:sz w:val="28"/>
          <w:szCs w:val="28"/>
        </w:rPr>
        <w:t>名单已经</w:t>
      </w:r>
      <w:r>
        <w:rPr>
          <w:sz w:val="28"/>
          <w:szCs w:val="28"/>
        </w:rPr>
        <w:t>备案）</w:t>
      </w:r>
      <w:r>
        <w:rPr>
          <w:rFonts w:hint="eastAsia"/>
          <w:sz w:val="28"/>
          <w:szCs w:val="28"/>
        </w:rPr>
        <w:t>按照</w:t>
      </w:r>
      <w:r>
        <w:rPr>
          <w:sz w:val="28"/>
          <w:szCs w:val="28"/>
        </w:rPr>
        <w:t>老办法</w:t>
      </w:r>
      <w:r>
        <w:rPr>
          <w:rFonts w:hint="eastAsia"/>
          <w:sz w:val="28"/>
          <w:szCs w:val="28"/>
        </w:rPr>
        <w:t>，由</w:t>
      </w:r>
      <w:r>
        <w:rPr>
          <w:sz w:val="28"/>
          <w:szCs w:val="28"/>
        </w:rPr>
        <w:t>学院同意可以进入答辩程序</w:t>
      </w:r>
      <w:r w:rsidR="00F40C0F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抽</w:t>
      </w:r>
      <w:bookmarkStart w:id="0" w:name="_GoBack"/>
      <w:bookmarkEnd w:id="0"/>
      <w:r>
        <w:rPr>
          <w:sz w:val="28"/>
          <w:szCs w:val="28"/>
        </w:rPr>
        <w:t>中的</w:t>
      </w:r>
      <w:r>
        <w:rPr>
          <w:rFonts w:hint="eastAsia"/>
          <w:sz w:val="28"/>
          <w:szCs w:val="28"/>
        </w:rPr>
        <w:t>博士生</w:t>
      </w:r>
      <w:r>
        <w:rPr>
          <w:sz w:val="28"/>
          <w:szCs w:val="28"/>
        </w:rPr>
        <w:t>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本至</w:t>
      </w:r>
      <w:r>
        <w:rPr>
          <w:sz w:val="28"/>
          <w:szCs w:val="28"/>
        </w:rPr>
        <w:t>研究生院教研中心。</w:t>
      </w:r>
    </w:p>
    <w:p w:rsidR="00A14AEB" w:rsidRDefault="00E26C94">
      <w:pPr>
        <w:spacing w:beforeLines="50" w:before="156"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E26C94">
        <w:rPr>
          <w:rFonts w:hint="eastAsia"/>
          <w:b/>
          <w:sz w:val="28"/>
          <w:szCs w:val="28"/>
        </w:rPr>
        <w:t>、关于硕士</w:t>
      </w:r>
      <w:r>
        <w:rPr>
          <w:rFonts w:hint="eastAsia"/>
          <w:b/>
          <w:sz w:val="28"/>
          <w:szCs w:val="28"/>
        </w:rPr>
        <w:t>研究</w:t>
      </w:r>
      <w:r w:rsidRPr="00E26C94">
        <w:rPr>
          <w:rFonts w:hint="eastAsia"/>
          <w:b/>
          <w:sz w:val="28"/>
          <w:szCs w:val="28"/>
        </w:rPr>
        <w:t>生：</w:t>
      </w:r>
      <w:r w:rsidR="0073545C" w:rsidRPr="000E3075">
        <w:rPr>
          <w:rFonts w:hint="eastAsia"/>
          <w:sz w:val="28"/>
          <w:szCs w:val="28"/>
        </w:rPr>
        <w:t>2018</w:t>
      </w:r>
      <w:r w:rsidR="0073545C" w:rsidRPr="000E3075">
        <w:rPr>
          <w:rFonts w:hint="eastAsia"/>
          <w:sz w:val="28"/>
          <w:szCs w:val="28"/>
        </w:rPr>
        <w:t>年</w:t>
      </w:r>
      <w:r w:rsidR="0073545C" w:rsidRPr="000E3075">
        <w:rPr>
          <w:sz w:val="28"/>
          <w:szCs w:val="28"/>
        </w:rPr>
        <w:t>9</w:t>
      </w:r>
      <w:r w:rsidR="0073545C" w:rsidRPr="000E3075">
        <w:rPr>
          <w:rFonts w:hint="eastAsia"/>
          <w:sz w:val="28"/>
          <w:szCs w:val="28"/>
        </w:rPr>
        <w:t>月</w:t>
      </w:r>
      <w:r w:rsidR="0073545C" w:rsidRPr="000E3075">
        <w:rPr>
          <w:sz w:val="28"/>
          <w:szCs w:val="28"/>
        </w:rPr>
        <w:t>30</w:t>
      </w:r>
      <w:r w:rsidR="0073545C" w:rsidRPr="000E3075">
        <w:rPr>
          <w:rFonts w:hint="eastAsia"/>
          <w:sz w:val="28"/>
          <w:szCs w:val="28"/>
        </w:rPr>
        <w:t>日后</w:t>
      </w:r>
      <w:r w:rsidR="0073545C" w:rsidRPr="0073545C">
        <w:rPr>
          <w:rFonts w:hint="eastAsia"/>
          <w:sz w:val="28"/>
          <w:szCs w:val="28"/>
        </w:rPr>
        <w:t>所有硕士生</w:t>
      </w:r>
      <w:r w:rsidR="0073545C">
        <w:rPr>
          <w:rFonts w:hint="eastAsia"/>
          <w:sz w:val="28"/>
          <w:szCs w:val="28"/>
        </w:rPr>
        <w:t>仍须继续</w:t>
      </w:r>
      <w:r w:rsidR="0073545C" w:rsidRPr="0073545C">
        <w:rPr>
          <w:rFonts w:hint="eastAsia"/>
          <w:sz w:val="28"/>
          <w:szCs w:val="28"/>
        </w:rPr>
        <w:t>进入</w:t>
      </w:r>
      <w:proofErr w:type="gramStart"/>
      <w:r w:rsidR="000E3075">
        <w:rPr>
          <w:rFonts w:hint="eastAsia"/>
          <w:sz w:val="28"/>
          <w:szCs w:val="28"/>
        </w:rPr>
        <w:t>盲审</w:t>
      </w:r>
      <w:r w:rsidR="0073545C">
        <w:rPr>
          <w:rFonts w:hint="eastAsia"/>
          <w:sz w:val="28"/>
          <w:szCs w:val="28"/>
        </w:rPr>
        <w:t>系统抽盲审</w:t>
      </w:r>
      <w:proofErr w:type="gramEnd"/>
      <w:r w:rsidR="0073545C">
        <w:rPr>
          <w:rFonts w:hint="eastAsia"/>
          <w:sz w:val="28"/>
          <w:szCs w:val="28"/>
        </w:rPr>
        <w:t>，未抽中的硕士生</w:t>
      </w:r>
      <w:r w:rsidR="0073545C">
        <w:rPr>
          <w:sz w:val="28"/>
          <w:szCs w:val="28"/>
        </w:rPr>
        <w:t>经学院同意，可以进入答辩程序</w:t>
      </w:r>
      <w:r w:rsidR="0073545C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抽中的</w:t>
      </w:r>
      <w:r w:rsidR="0073545C">
        <w:rPr>
          <w:rFonts w:hint="eastAsia"/>
          <w:sz w:val="28"/>
          <w:szCs w:val="28"/>
        </w:rPr>
        <w:t>硕士生由</w:t>
      </w:r>
      <w:proofErr w:type="gramStart"/>
      <w:r w:rsidR="0073545C">
        <w:rPr>
          <w:rFonts w:hint="eastAsia"/>
          <w:sz w:val="28"/>
          <w:szCs w:val="28"/>
        </w:rPr>
        <w:t>学院盲审专员</w:t>
      </w:r>
      <w:proofErr w:type="gramEnd"/>
      <w:r w:rsidR="0073545C">
        <w:rPr>
          <w:sz w:val="28"/>
          <w:szCs w:val="28"/>
        </w:rPr>
        <w:t>提交</w:t>
      </w:r>
      <w:r w:rsidR="0073545C">
        <w:rPr>
          <w:rFonts w:hint="eastAsia"/>
          <w:sz w:val="28"/>
          <w:szCs w:val="28"/>
        </w:rPr>
        <w:t>教育部学位</w:t>
      </w:r>
      <w:r w:rsidR="0073545C">
        <w:rPr>
          <w:sz w:val="28"/>
          <w:szCs w:val="28"/>
        </w:rPr>
        <w:t>中心</w:t>
      </w:r>
      <w:r w:rsidR="0073545C">
        <w:rPr>
          <w:rFonts w:hint="eastAsia"/>
          <w:sz w:val="28"/>
          <w:szCs w:val="28"/>
        </w:rPr>
        <w:t>论文盲审平台进行盲审，通过</w:t>
      </w:r>
      <w:r w:rsidR="0073545C">
        <w:rPr>
          <w:sz w:val="28"/>
          <w:szCs w:val="28"/>
        </w:rPr>
        <w:t>盲审</w:t>
      </w:r>
      <w:r w:rsidR="0073545C">
        <w:rPr>
          <w:rFonts w:hint="eastAsia"/>
          <w:sz w:val="28"/>
          <w:szCs w:val="28"/>
        </w:rPr>
        <w:t>方可</w:t>
      </w:r>
      <w:r w:rsidR="0073545C">
        <w:rPr>
          <w:sz w:val="28"/>
          <w:szCs w:val="28"/>
        </w:rPr>
        <w:t>进入答辩程序</w:t>
      </w:r>
      <w:r w:rsidR="0073545C">
        <w:rPr>
          <w:rFonts w:hint="eastAsia"/>
          <w:sz w:val="28"/>
          <w:szCs w:val="28"/>
        </w:rPr>
        <w:t>。</w:t>
      </w:r>
    </w:p>
    <w:p w:rsidR="000E3075" w:rsidRDefault="000E3075" w:rsidP="0008483D">
      <w:pPr>
        <w:spacing w:beforeLines="50" w:before="156" w:afterLines="50" w:after="156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告知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研究生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谢谢。</w:t>
      </w:r>
    </w:p>
    <w:p w:rsidR="000E3075" w:rsidRDefault="000E3075" w:rsidP="000E3075">
      <w:pPr>
        <w:spacing w:beforeLines="50" w:before="156" w:afterLines="50" w:after="156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院教研中心</w:t>
      </w:r>
    </w:p>
    <w:p w:rsidR="008663FE" w:rsidRDefault="000E3075" w:rsidP="001467DA">
      <w:pPr>
        <w:spacing w:beforeLines="50" w:before="156" w:afterLines="50" w:after="156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2018.10.1</w:t>
      </w:r>
      <w:r w:rsidR="0008483D">
        <w:rPr>
          <w:sz w:val="28"/>
          <w:szCs w:val="28"/>
        </w:rPr>
        <w:t>7</w:t>
      </w:r>
    </w:p>
    <w:sectPr w:rsidR="00866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AB" w:rsidRDefault="006A32AB" w:rsidP="00F40C0F">
      <w:r>
        <w:separator/>
      </w:r>
    </w:p>
  </w:endnote>
  <w:endnote w:type="continuationSeparator" w:id="0">
    <w:p w:rsidR="006A32AB" w:rsidRDefault="006A32AB" w:rsidP="00F4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AB" w:rsidRDefault="006A32AB" w:rsidP="00F40C0F">
      <w:r>
        <w:separator/>
      </w:r>
    </w:p>
  </w:footnote>
  <w:footnote w:type="continuationSeparator" w:id="0">
    <w:p w:rsidR="006A32AB" w:rsidRDefault="006A32AB" w:rsidP="00F4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3C01B6"/>
    <w:rsid w:val="0006152E"/>
    <w:rsid w:val="0008483D"/>
    <w:rsid w:val="000E3075"/>
    <w:rsid w:val="001467DA"/>
    <w:rsid w:val="00392930"/>
    <w:rsid w:val="00677B66"/>
    <w:rsid w:val="006A32AB"/>
    <w:rsid w:val="006B7AF0"/>
    <w:rsid w:val="006F52C1"/>
    <w:rsid w:val="0073545C"/>
    <w:rsid w:val="008663FE"/>
    <w:rsid w:val="009D1E5A"/>
    <w:rsid w:val="00A14AEB"/>
    <w:rsid w:val="00E26C94"/>
    <w:rsid w:val="00F40C0F"/>
    <w:rsid w:val="083C01B6"/>
    <w:rsid w:val="2AF340EE"/>
    <w:rsid w:val="415A4A24"/>
    <w:rsid w:val="6D535020"/>
    <w:rsid w:val="71A2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5415EB-4748-44A9-8E99-A8F429C0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40C0F"/>
    <w:rPr>
      <w:kern w:val="2"/>
      <w:sz w:val="18"/>
      <w:szCs w:val="18"/>
    </w:rPr>
  </w:style>
  <w:style w:type="paragraph" w:styleId="a5">
    <w:name w:val="footer"/>
    <w:basedOn w:val="a"/>
    <w:link w:val="a6"/>
    <w:rsid w:val="00F40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40C0F"/>
    <w:rPr>
      <w:kern w:val="2"/>
      <w:sz w:val="18"/>
      <w:szCs w:val="18"/>
    </w:rPr>
  </w:style>
  <w:style w:type="paragraph" w:styleId="a7">
    <w:name w:val="Balloon Text"/>
    <w:basedOn w:val="a"/>
    <w:link w:val="a8"/>
    <w:rsid w:val="0006152E"/>
    <w:rPr>
      <w:sz w:val="18"/>
      <w:szCs w:val="18"/>
    </w:rPr>
  </w:style>
  <w:style w:type="character" w:customStyle="1" w:styleId="a8">
    <w:name w:val="批注框文本 字符"/>
    <w:basedOn w:val="a0"/>
    <w:link w:val="a7"/>
    <w:rsid w:val="000615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j1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袁怡洁</dc:creator>
  <cp:lastModifiedBy>min ding</cp:lastModifiedBy>
  <cp:revision>2</cp:revision>
  <cp:lastPrinted>2018-10-17T02:02:00Z</cp:lastPrinted>
  <dcterms:created xsi:type="dcterms:W3CDTF">2018-10-17T02:04:00Z</dcterms:created>
  <dcterms:modified xsi:type="dcterms:W3CDTF">2018-10-17T02:04:00Z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